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337FC" w14:textId="77777777" w:rsidR="00AF41B8" w:rsidRDefault="00AF41B8" w:rsidP="00667C46">
      <w:pPr>
        <w:jc w:val="center"/>
        <w:rPr>
          <w:sz w:val="32"/>
        </w:rPr>
      </w:pPr>
      <w:r>
        <w:rPr>
          <w:sz w:val="32"/>
        </w:rPr>
        <w:t>Diocese of Hexham and Newcastle</w:t>
      </w:r>
    </w:p>
    <w:p w14:paraId="5E0689E9" w14:textId="77777777" w:rsidR="00A94D93" w:rsidRDefault="00667C46" w:rsidP="00667C46">
      <w:pPr>
        <w:jc w:val="center"/>
        <w:rPr>
          <w:sz w:val="32"/>
        </w:rPr>
      </w:pPr>
      <w:r>
        <w:rPr>
          <w:sz w:val="32"/>
        </w:rPr>
        <w:t>Lay Training Fund Guidelines</w:t>
      </w:r>
    </w:p>
    <w:p w14:paraId="6B5A861F" w14:textId="77777777" w:rsidR="00667C46" w:rsidRDefault="00667C46" w:rsidP="00667C46">
      <w:pPr>
        <w:rPr>
          <w:sz w:val="24"/>
        </w:rPr>
      </w:pPr>
      <w:r>
        <w:rPr>
          <w:noProof/>
          <w:sz w:val="24"/>
          <w:lang w:eastAsia="en-GB"/>
        </w:rPr>
        <mc:AlternateContent>
          <mc:Choice Requires="wps">
            <w:drawing>
              <wp:anchor distT="0" distB="0" distL="114300" distR="114300" simplePos="0" relativeHeight="251659264" behindDoc="0" locked="0" layoutInCell="1" allowOverlap="1" wp14:anchorId="40AF9435" wp14:editId="07777777">
                <wp:simplePos x="0" y="0"/>
                <wp:positionH relativeFrom="column">
                  <wp:posOffset>-9525</wp:posOffset>
                </wp:positionH>
                <wp:positionV relativeFrom="paragraph">
                  <wp:posOffset>231140</wp:posOffset>
                </wp:positionV>
                <wp:extent cx="58864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886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w:pict w14:anchorId="6B632861">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75pt,18.2pt" to="462.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"/>
            </w:pict>
          </mc:Fallback>
        </mc:AlternateContent>
      </w:r>
      <w:r>
        <w:rPr>
          <w:sz w:val="24"/>
        </w:rPr>
        <w:t xml:space="preserve">Eligibility for </w:t>
      </w:r>
      <w:r w:rsidR="00D4287F">
        <w:rPr>
          <w:sz w:val="24"/>
        </w:rPr>
        <w:t>s</w:t>
      </w:r>
      <w:r>
        <w:rPr>
          <w:sz w:val="24"/>
        </w:rPr>
        <w:t>upport</w:t>
      </w:r>
    </w:p>
    <w:p w14:paraId="1222FF45" w14:textId="13FBE785" w:rsidR="00A85EE6" w:rsidRDefault="00A85EE6" w:rsidP="7A807174">
      <w:pPr>
        <w:rPr>
          <w:sz w:val="24"/>
          <w:szCs w:val="24"/>
        </w:rPr>
      </w:pPr>
      <w:r w:rsidRPr="7A807174">
        <w:rPr>
          <w:sz w:val="24"/>
          <w:szCs w:val="24"/>
        </w:rPr>
        <w:t xml:space="preserve">The Lay Training Fund (LTF) </w:t>
      </w:r>
      <w:r w:rsidR="34986283" w:rsidRPr="7A807174">
        <w:rPr>
          <w:sz w:val="24"/>
          <w:szCs w:val="24"/>
        </w:rPr>
        <w:t>exists to ensure that finances are not a barrier to formation.</w:t>
      </w:r>
      <w:r w:rsidR="34986283" w:rsidRPr="7A807174">
        <w:rPr>
          <w:rFonts w:ascii="Calibri" w:eastAsia="Calibri" w:hAnsi="Calibri" w:cs="Calibri"/>
          <w:color w:val="444444"/>
          <w:sz w:val="23"/>
          <w:szCs w:val="23"/>
          <w:lang w:val="en"/>
        </w:rPr>
        <w:t xml:space="preserve"> </w:t>
      </w:r>
      <w:r w:rsidR="34986283" w:rsidRPr="00041311">
        <w:rPr>
          <w:rFonts w:ascii="Calibri" w:eastAsia="Calibri" w:hAnsi="Calibri" w:cs="Calibri"/>
          <w:sz w:val="24"/>
          <w:szCs w:val="23"/>
          <w:lang w:val="en"/>
        </w:rPr>
        <w:t>"</w:t>
      </w:r>
      <w:r w:rsidR="34986283" w:rsidRPr="00041311">
        <w:rPr>
          <w:rFonts w:ascii="Calibri" w:eastAsia="Calibri" w:hAnsi="Calibri" w:cs="Calibri"/>
          <w:i/>
          <w:sz w:val="24"/>
          <w:szCs w:val="23"/>
          <w:lang w:val="en"/>
        </w:rPr>
        <w:t>Formation is not the privilege of a few, but a right and duty of all</w:t>
      </w:r>
      <w:r w:rsidR="34986283" w:rsidRPr="00041311">
        <w:rPr>
          <w:rFonts w:ascii="Calibri" w:eastAsia="Calibri" w:hAnsi="Calibri" w:cs="Calibri"/>
          <w:sz w:val="24"/>
          <w:szCs w:val="23"/>
          <w:lang w:val="en"/>
        </w:rPr>
        <w:t>." (</w:t>
      </w:r>
      <w:proofErr w:type="spellStart"/>
      <w:r w:rsidR="34986283" w:rsidRPr="00041311">
        <w:rPr>
          <w:rFonts w:ascii="Calibri" w:eastAsia="Calibri" w:hAnsi="Calibri" w:cs="Calibri"/>
          <w:sz w:val="24"/>
          <w:szCs w:val="23"/>
          <w:lang w:val="en"/>
        </w:rPr>
        <w:t>Christifideles</w:t>
      </w:r>
      <w:proofErr w:type="spellEnd"/>
      <w:r w:rsidR="34986283" w:rsidRPr="00041311">
        <w:rPr>
          <w:rFonts w:ascii="Calibri" w:eastAsia="Calibri" w:hAnsi="Calibri" w:cs="Calibri"/>
          <w:sz w:val="24"/>
          <w:szCs w:val="23"/>
          <w:lang w:val="en"/>
        </w:rPr>
        <w:t xml:space="preserve"> </w:t>
      </w:r>
      <w:proofErr w:type="spellStart"/>
      <w:r w:rsidR="34986283" w:rsidRPr="00041311">
        <w:rPr>
          <w:rFonts w:ascii="Calibri" w:eastAsia="Calibri" w:hAnsi="Calibri" w:cs="Calibri"/>
          <w:sz w:val="24"/>
          <w:szCs w:val="23"/>
          <w:lang w:val="en"/>
        </w:rPr>
        <w:t>Laici</w:t>
      </w:r>
      <w:proofErr w:type="spellEnd"/>
      <w:r w:rsidR="34986283" w:rsidRPr="00041311">
        <w:rPr>
          <w:rFonts w:ascii="Calibri" w:eastAsia="Calibri" w:hAnsi="Calibri" w:cs="Calibri"/>
          <w:sz w:val="24"/>
          <w:szCs w:val="23"/>
          <w:lang w:val="en"/>
        </w:rPr>
        <w:t>, 63)</w:t>
      </w:r>
    </w:p>
    <w:p w14:paraId="388FC602" w14:textId="5E6CCD6A" w:rsidR="00A85EE6" w:rsidRDefault="34986283" w:rsidP="7A807174">
      <w:pPr>
        <w:rPr>
          <w:sz w:val="24"/>
          <w:szCs w:val="24"/>
        </w:rPr>
      </w:pPr>
      <w:r w:rsidRPr="7A807174">
        <w:rPr>
          <w:sz w:val="24"/>
          <w:szCs w:val="24"/>
        </w:rPr>
        <w:t>It covers</w:t>
      </w:r>
      <w:r w:rsidR="00A85EE6" w:rsidRPr="7A807174">
        <w:rPr>
          <w:sz w:val="24"/>
          <w:szCs w:val="24"/>
        </w:rPr>
        <w:t xml:space="preserve"> all areas of formation which are not normally provided </w:t>
      </w:r>
      <w:r w:rsidR="77327230" w:rsidRPr="7A807174">
        <w:rPr>
          <w:sz w:val="24"/>
          <w:szCs w:val="24"/>
        </w:rPr>
        <w:t>by</w:t>
      </w:r>
      <w:r w:rsidR="00A85EE6" w:rsidRPr="7A807174">
        <w:rPr>
          <w:sz w:val="24"/>
          <w:szCs w:val="24"/>
        </w:rPr>
        <w:t xml:space="preserve"> parish life. The suitability of an application will be assessed by the Lay Training Fund Committee which is made of the Episcopal Vicar for Faith &amp; Mission, lay coordinator for Faith &amp; Mission, a clergy expert in formation, a member of the Finance team and a lay representative, normally the chair of the </w:t>
      </w:r>
      <w:r w:rsidR="524C431F" w:rsidRPr="7A807174">
        <w:rPr>
          <w:sz w:val="24"/>
          <w:szCs w:val="24"/>
        </w:rPr>
        <w:t>L</w:t>
      </w:r>
      <w:r w:rsidR="00A85EE6" w:rsidRPr="7A807174">
        <w:rPr>
          <w:sz w:val="24"/>
          <w:szCs w:val="24"/>
        </w:rPr>
        <w:t xml:space="preserve">ay Pastoral </w:t>
      </w:r>
      <w:r w:rsidR="7D9A9BD0" w:rsidRPr="7A807174">
        <w:rPr>
          <w:sz w:val="24"/>
          <w:szCs w:val="24"/>
        </w:rPr>
        <w:t>C</w:t>
      </w:r>
      <w:r w:rsidR="00A85EE6" w:rsidRPr="7A807174">
        <w:rPr>
          <w:sz w:val="24"/>
          <w:szCs w:val="24"/>
        </w:rPr>
        <w:t>ouncil.</w:t>
      </w:r>
    </w:p>
    <w:p w14:paraId="7EF851EF" w14:textId="4F95D889" w:rsidR="349ED545" w:rsidRDefault="349ED545" w:rsidP="7A807174">
      <w:pPr>
        <w:rPr>
          <w:sz w:val="24"/>
          <w:szCs w:val="24"/>
        </w:rPr>
      </w:pPr>
      <w:r w:rsidRPr="53BE27E0">
        <w:rPr>
          <w:sz w:val="24"/>
          <w:szCs w:val="24"/>
        </w:rPr>
        <w:t>The vision for the formation of the Laity was passionately described by John Henry Newman in 1851</w:t>
      </w:r>
      <w:r w:rsidR="4B0F7CF7" w:rsidRPr="53BE27E0">
        <w:rPr>
          <w:sz w:val="24"/>
          <w:szCs w:val="24"/>
        </w:rPr>
        <w:t>:</w:t>
      </w:r>
    </w:p>
    <w:p w14:paraId="0C6FDE9C" w14:textId="3ABBB042" w:rsidR="00C414CC" w:rsidRDefault="3ACC9AB9" w:rsidP="00C414CC">
      <w:pPr>
        <w:spacing w:after="0"/>
        <w:rPr>
          <w:sz w:val="24"/>
        </w:rPr>
      </w:pPr>
      <w:r w:rsidRPr="00041311">
        <w:rPr>
          <w:rFonts w:ascii="Calibri" w:eastAsia="Calibri" w:hAnsi="Calibri" w:cs="Calibri"/>
          <w:sz w:val="24"/>
        </w:rPr>
        <w:t>“</w:t>
      </w:r>
      <w:r w:rsidRPr="00041311">
        <w:rPr>
          <w:rFonts w:ascii="Calibri" w:eastAsia="Calibri" w:hAnsi="Calibri" w:cs="Calibri"/>
          <w:i/>
          <w:sz w:val="24"/>
        </w:rPr>
        <w:t>You must not hide your talent in a napkin, or your light under a bushel. I want a laity, not arrogant, not rash in speech, not disputatious, but men who know their religion, who enter into it, who know just where they stand, who know what they hold, and what they do not, who know their creed so well that they can give an account of it, who know so much of history that they can defend it. I want an intelligent and well-instructed laity... I wish you to enlarge your knowledge, to cultivate your reason, to get an insight into the relation of truth, to learn to view things as they are, to understand how faith and reason stand to each other, what are the bases and principles of Catholicism.”</w:t>
      </w:r>
      <w:r w:rsidRPr="00041311">
        <w:rPr>
          <w:rFonts w:ascii="Calibri" w:eastAsia="Calibri" w:hAnsi="Calibri" w:cs="Calibri"/>
          <w:sz w:val="24"/>
        </w:rPr>
        <w:t xml:space="preserve"> </w:t>
      </w:r>
      <w:r w:rsidR="00C414CC">
        <w:rPr>
          <w:rFonts w:ascii="Calibri" w:eastAsia="Calibri" w:hAnsi="Calibri" w:cs="Calibri"/>
          <w:sz w:val="24"/>
        </w:rPr>
        <w:t xml:space="preserve"> </w:t>
      </w:r>
      <w:r w:rsidR="00C414CC" w:rsidRPr="00041311">
        <w:rPr>
          <w:rFonts w:ascii="Calibri" w:eastAsia="Calibri" w:hAnsi="Calibri" w:cs="Calibri"/>
          <w:sz w:val="24"/>
        </w:rPr>
        <w:t>Saint John Henry Newman</w:t>
      </w:r>
    </w:p>
    <w:p w14:paraId="24344FF0" w14:textId="77777777" w:rsidR="00041311" w:rsidRPr="00041311" w:rsidRDefault="00041311" w:rsidP="00041311">
      <w:pPr>
        <w:spacing w:after="0"/>
        <w:rPr>
          <w:sz w:val="24"/>
        </w:rPr>
      </w:pPr>
      <w:bookmarkStart w:id="0" w:name="_GoBack"/>
      <w:bookmarkEnd w:id="0"/>
    </w:p>
    <w:p w14:paraId="672A6659" w14:textId="05EB73B2" w:rsidR="00AC1E44" w:rsidRDefault="00FC2AE8" w:rsidP="00667C46">
      <w:pPr>
        <w:rPr>
          <w:sz w:val="24"/>
          <w:szCs w:val="24"/>
        </w:rPr>
      </w:pPr>
      <w:r w:rsidRPr="53BE27E0">
        <w:rPr>
          <w:sz w:val="24"/>
          <w:szCs w:val="24"/>
        </w:rPr>
        <w:t>The Lay Training Fund is available to support this vision.</w:t>
      </w:r>
    </w:p>
    <w:p w14:paraId="34C22E69" w14:textId="77777777" w:rsidR="00041311" w:rsidRPr="00041311" w:rsidRDefault="00041311" w:rsidP="00667C46">
      <w:pPr>
        <w:rPr>
          <w:sz w:val="10"/>
          <w:szCs w:val="24"/>
        </w:rPr>
      </w:pPr>
    </w:p>
    <w:p w14:paraId="46684BAF" w14:textId="77777777" w:rsidR="00AD5E03" w:rsidRDefault="00AD5E03" w:rsidP="00AD5E03">
      <w:pPr>
        <w:rPr>
          <w:sz w:val="24"/>
        </w:rPr>
      </w:pPr>
      <w:r>
        <w:rPr>
          <w:noProof/>
          <w:sz w:val="24"/>
          <w:lang w:eastAsia="en-GB"/>
        </w:rPr>
        <mc:AlternateContent>
          <mc:Choice Requires="wps">
            <w:drawing>
              <wp:anchor distT="0" distB="0" distL="114300" distR="114300" simplePos="0" relativeHeight="251661312" behindDoc="0" locked="0" layoutInCell="1" allowOverlap="1" wp14:anchorId="68A9CB5A" wp14:editId="54EB3501">
                <wp:simplePos x="0" y="0"/>
                <wp:positionH relativeFrom="column">
                  <wp:posOffset>-9525</wp:posOffset>
                </wp:positionH>
                <wp:positionV relativeFrom="paragraph">
                  <wp:posOffset>231140</wp:posOffset>
                </wp:positionV>
                <wp:extent cx="58864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864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wp14="http://schemas.microsoft.com/office/word/2010/wordml">
            <w:pict w14:anchorId="0BAB30D3">
              <v:line id="Straight Connector 2"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75pt,18.2pt" to="462.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"/>
            </w:pict>
          </mc:Fallback>
        </mc:AlternateContent>
      </w:r>
      <w:r>
        <w:rPr>
          <w:sz w:val="24"/>
        </w:rPr>
        <w:t xml:space="preserve">Who is </w:t>
      </w:r>
      <w:r w:rsidR="00D4287F">
        <w:rPr>
          <w:sz w:val="24"/>
        </w:rPr>
        <w:t>e</w:t>
      </w:r>
      <w:r>
        <w:rPr>
          <w:sz w:val="24"/>
        </w:rPr>
        <w:t xml:space="preserve">ligible for </w:t>
      </w:r>
      <w:r w:rsidR="00D4287F">
        <w:rPr>
          <w:sz w:val="24"/>
        </w:rPr>
        <w:t>s</w:t>
      </w:r>
      <w:r>
        <w:rPr>
          <w:sz w:val="24"/>
        </w:rPr>
        <w:t>upport?</w:t>
      </w:r>
    </w:p>
    <w:p w14:paraId="1A40565B" w14:textId="35F61FCC" w:rsidR="00AD5E03" w:rsidRDefault="00AD5E03" w:rsidP="53BE27E0">
      <w:pPr>
        <w:rPr>
          <w:sz w:val="24"/>
          <w:szCs w:val="24"/>
        </w:rPr>
      </w:pPr>
      <w:r w:rsidRPr="53BE27E0">
        <w:rPr>
          <w:sz w:val="24"/>
          <w:szCs w:val="24"/>
        </w:rPr>
        <w:t xml:space="preserve">Any adult </w:t>
      </w:r>
      <w:r w:rsidR="00523519" w:rsidRPr="53BE27E0">
        <w:rPr>
          <w:sz w:val="24"/>
          <w:szCs w:val="24"/>
        </w:rPr>
        <w:t xml:space="preserve">(aged 18+) living in the Diocese of Hexham and Newcastle, </w:t>
      </w:r>
      <w:r w:rsidRPr="53BE27E0">
        <w:rPr>
          <w:sz w:val="24"/>
          <w:szCs w:val="24"/>
        </w:rPr>
        <w:t>wishing to further deepen their knowledge of religious formation or wishing to educate others in order to have a greater involvement in the parish</w:t>
      </w:r>
      <w:r w:rsidR="00AF41B8" w:rsidRPr="53BE27E0">
        <w:rPr>
          <w:sz w:val="24"/>
          <w:szCs w:val="24"/>
        </w:rPr>
        <w:t>es</w:t>
      </w:r>
      <w:r w:rsidR="00580BA3" w:rsidRPr="53BE27E0">
        <w:rPr>
          <w:sz w:val="24"/>
          <w:szCs w:val="24"/>
        </w:rPr>
        <w:t xml:space="preserve"> or</w:t>
      </w:r>
      <w:r w:rsidRPr="53BE27E0">
        <w:rPr>
          <w:sz w:val="24"/>
          <w:szCs w:val="24"/>
        </w:rPr>
        <w:t xml:space="preserve"> </w:t>
      </w:r>
      <w:r w:rsidR="1D5CBBF3" w:rsidRPr="53BE27E0">
        <w:rPr>
          <w:sz w:val="24"/>
          <w:szCs w:val="24"/>
        </w:rPr>
        <w:t>partnerships</w:t>
      </w:r>
      <w:r w:rsidR="00AF41B8" w:rsidRPr="53BE27E0">
        <w:rPr>
          <w:sz w:val="24"/>
          <w:szCs w:val="24"/>
        </w:rPr>
        <w:t xml:space="preserve"> within the Diocese of Hexham and Newcastle</w:t>
      </w:r>
      <w:r w:rsidRPr="53BE27E0">
        <w:rPr>
          <w:sz w:val="24"/>
          <w:szCs w:val="24"/>
        </w:rPr>
        <w:t xml:space="preserve"> or the wider community </w:t>
      </w:r>
      <w:r w:rsidR="00AF41B8" w:rsidRPr="53BE27E0">
        <w:rPr>
          <w:sz w:val="24"/>
          <w:szCs w:val="24"/>
        </w:rPr>
        <w:t>it serves</w:t>
      </w:r>
      <w:r w:rsidR="00580BA3" w:rsidRPr="53BE27E0">
        <w:rPr>
          <w:sz w:val="24"/>
          <w:szCs w:val="24"/>
        </w:rPr>
        <w:t>,</w:t>
      </w:r>
      <w:r w:rsidR="00AF41B8" w:rsidRPr="53BE27E0">
        <w:rPr>
          <w:sz w:val="24"/>
          <w:szCs w:val="24"/>
        </w:rPr>
        <w:t xml:space="preserve"> </w:t>
      </w:r>
      <w:r w:rsidRPr="53BE27E0">
        <w:rPr>
          <w:sz w:val="24"/>
          <w:szCs w:val="24"/>
        </w:rPr>
        <w:t xml:space="preserve">is eligible to apply for support from the Lay Training Fund. </w:t>
      </w:r>
    </w:p>
    <w:p w14:paraId="4454CA6E" w14:textId="77777777" w:rsidR="00AD5E03" w:rsidRDefault="00AD5E03" w:rsidP="00AD5E03">
      <w:pPr>
        <w:rPr>
          <w:sz w:val="24"/>
        </w:rPr>
      </w:pPr>
      <w:r>
        <w:rPr>
          <w:sz w:val="24"/>
        </w:rPr>
        <w:t xml:space="preserve">Where a person’s paid employment requires a commitment to formation, such as a teacher, and this is eligible to be paid out of a normal education budget, </w:t>
      </w:r>
      <w:r w:rsidR="00B94135">
        <w:rPr>
          <w:sz w:val="24"/>
        </w:rPr>
        <w:t xml:space="preserve">applications </w:t>
      </w:r>
      <w:r>
        <w:rPr>
          <w:sz w:val="24"/>
        </w:rPr>
        <w:t xml:space="preserve">will not be considered for </w:t>
      </w:r>
      <w:r w:rsidR="00B94135">
        <w:rPr>
          <w:sz w:val="24"/>
        </w:rPr>
        <w:t>the</w:t>
      </w:r>
      <w:r w:rsidR="00FC2AE8">
        <w:rPr>
          <w:sz w:val="24"/>
        </w:rPr>
        <w:t xml:space="preserve"> Lay Training Fund. However, if</w:t>
      </w:r>
      <w:r w:rsidR="00B94135">
        <w:rPr>
          <w:sz w:val="24"/>
        </w:rPr>
        <w:t xml:space="preserve"> for example, a teacher wishes to develop their own faith commitment at the service of the Church, then this will be considered for support.</w:t>
      </w:r>
    </w:p>
    <w:p w14:paraId="1FA3398D" w14:textId="77777777" w:rsidR="00AC1E44" w:rsidRDefault="00B94135" w:rsidP="00AD5E03">
      <w:pPr>
        <w:rPr>
          <w:sz w:val="24"/>
          <w:szCs w:val="24"/>
        </w:rPr>
      </w:pPr>
      <w:r w:rsidRPr="53BE27E0">
        <w:rPr>
          <w:sz w:val="24"/>
          <w:szCs w:val="24"/>
        </w:rPr>
        <w:lastRenderedPageBreak/>
        <w:t xml:space="preserve">Each year the administrators of the Lay Training Fund, in consultation with the Board of Directors, will </w:t>
      </w:r>
      <w:r w:rsidR="00580BA3" w:rsidRPr="53BE27E0">
        <w:rPr>
          <w:sz w:val="24"/>
          <w:szCs w:val="24"/>
        </w:rPr>
        <w:t xml:space="preserve">also </w:t>
      </w:r>
      <w:r w:rsidRPr="53BE27E0">
        <w:rPr>
          <w:sz w:val="24"/>
          <w:szCs w:val="24"/>
        </w:rPr>
        <w:t xml:space="preserve">identify </w:t>
      </w:r>
      <w:r w:rsidR="00AF41B8" w:rsidRPr="53BE27E0">
        <w:rPr>
          <w:sz w:val="24"/>
          <w:szCs w:val="24"/>
        </w:rPr>
        <w:t xml:space="preserve">emerging </w:t>
      </w:r>
      <w:r w:rsidRPr="53BE27E0">
        <w:rPr>
          <w:sz w:val="24"/>
          <w:szCs w:val="24"/>
        </w:rPr>
        <w:t>priorities and will be proactive in seeking the appropriate people</w:t>
      </w:r>
      <w:r w:rsidR="00D4287F" w:rsidRPr="53BE27E0">
        <w:rPr>
          <w:sz w:val="24"/>
          <w:szCs w:val="24"/>
        </w:rPr>
        <w:t xml:space="preserve"> to respond to these priorities and will assess appropriate funding. </w:t>
      </w:r>
    </w:p>
    <w:p w14:paraId="187B3535" w14:textId="77777777" w:rsidR="00041311" w:rsidRPr="00041311" w:rsidRDefault="00041311" w:rsidP="00AD5E03">
      <w:pPr>
        <w:rPr>
          <w:sz w:val="10"/>
        </w:rPr>
      </w:pPr>
    </w:p>
    <w:p w14:paraId="04BB7926" w14:textId="77777777" w:rsidR="00AC1E44" w:rsidRDefault="00B94135" w:rsidP="00B94135">
      <w:pPr>
        <w:rPr>
          <w:sz w:val="24"/>
        </w:rPr>
      </w:pPr>
      <w:r>
        <w:rPr>
          <w:noProof/>
          <w:sz w:val="24"/>
          <w:lang w:eastAsia="en-GB"/>
        </w:rPr>
        <mc:AlternateContent>
          <mc:Choice Requires="wps">
            <w:drawing>
              <wp:anchor distT="0" distB="0" distL="114300" distR="114300" simplePos="0" relativeHeight="251663360" behindDoc="0" locked="0" layoutInCell="1" allowOverlap="1" wp14:anchorId="47EDD739" wp14:editId="54EB3501">
                <wp:simplePos x="0" y="0"/>
                <wp:positionH relativeFrom="column">
                  <wp:posOffset>-9525</wp:posOffset>
                </wp:positionH>
                <wp:positionV relativeFrom="paragraph">
                  <wp:posOffset>231140</wp:posOffset>
                </wp:positionV>
                <wp:extent cx="58864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864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wp14="http://schemas.microsoft.com/office/word/2010/wordml">
            <w:pict w14:anchorId="742C4939">
              <v:line id="Straight Connector 3"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75pt,18.2pt" to="462.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"/>
            </w:pict>
          </mc:Fallback>
        </mc:AlternateContent>
      </w:r>
      <w:r w:rsidR="00AC1E44" w:rsidRPr="53BE27E0">
        <w:rPr>
          <w:sz w:val="24"/>
          <w:szCs w:val="24"/>
        </w:rPr>
        <w:t>Priorities</w:t>
      </w:r>
    </w:p>
    <w:p w14:paraId="0E079B09" w14:textId="628F1C33" w:rsidR="3085EC92" w:rsidRDefault="3085EC92" w:rsidP="53BE27E0">
      <w:pPr>
        <w:rPr>
          <w:sz w:val="24"/>
          <w:szCs w:val="24"/>
        </w:rPr>
      </w:pPr>
      <w:r w:rsidRPr="53BE27E0">
        <w:rPr>
          <w:sz w:val="24"/>
          <w:szCs w:val="24"/>
        </w:rPr>
        <w:t xml:space="preserve">2020/2021 </w:t>
      </w:r>
    </w:p>
    <w:p w14:paraId="13E05F72" w14:textId="49A0D2D3" w:rsidR="3085EC92" w:rsidRDefault="3085EC92" w:rsidP="53BE27E0">
      <w:pPr>
        <w:pStyle w:val="ListParagraph"/>
        <w:numPr>
          <w:ilvl w:val="0"/>
          <w:numId w:val="1"/>
        </w:numPr>
        <w:rPr>
          <w:rFonts w:eastAsiaTheme="minorEastAsia"/>
          <w:sz w:val="24"/>
          <w:szCs w:val="24"/>
        </w:rPr>
      </w:pPr>
      <w:r w:rsidRPr="53BE27E0">
        <w:rPr>
          <w:sz w:val="24"/>
          <w:szCs w:val="24"/>
        </w:rPr>
        <w:t>Catechist formation including people seeking to study the Pastoral Ministry Certificate</w:t>
      </w:r>
    </w:p>
    <w:p w14:paraId="0C534CF3" w14:textId="18302515" w:rsidR="00C25CF2" w:rsidRPr="00C25CF2" w:rsidRDefault="3085EC92" w:rsidP="00C25CF2">
      <w:pPr>
        <w:pStyle w:val="ListParagraph"/>
        <w:numPr>
          <w:ilvl w:val="0"/>
          <w:numId w:val="1"/>
        </w:numPr>
        <w:rPr>
          <w:rFonts w:ascii="Calibri" w:hAnsi="Calibri" w:cs="Calibri"/>
        </w:rPr>
      </w:pPr>
      <w:r w:rsidRPr="00C25CF2">
        <w:rPr>
          <w:sz w:val="24"/>
          <w:szCs w:val="24"/>
        </w:rPr>
        <w:t xml:space="preserve">Gift discernment </w:t>
      </w:r>
      <w:r w:rsidR="00C25CF2" w:rsidRPr="00C25CF2">
        <w:rPr>
          <w:rFonts w:ascii="Calibri" w:hAnsi="Calibri" w:cs="Calibri"/>
        </w:rPr>
        <w:t>that leads to furthering the Churches mission</w:t>
      </w:r>
    </w:p>
    <w:p w14:paraId="5A0D488F" w14:textId="1B7DCA98" w:rsidR="3085EC92" w:rsidRDefault="3085EC92" w:rsidP="53BE27E0">
      <w:pPr>
        <w:pStyle w:val="ListParagraph"/>
        <w:numPr>
          <w:ilvl w:val="0"/>
          <w:numId w:val="1"/>
        </w:numPr>
        <w:rPr>
          <w:sz w:val="24"/>
          <w:szCs w:val="24"/>
        </w:rPr>
      </w:pPr>
      <w:r w:rsidRPr="53BE27E0">
        <w:rPr>
          <w:sz w:val="24"/>
          <w:szCs w:val="24"/>
        </w:rPr>
        <w:t>Accompaniment</w:t>
      </w:r>
    </w:p>
    <w:p w14:paraId="49AF7E99" w14:textId="7B3E41C1" w:rsidR="25450DA8" w:rsidRDefault="25450DA8" w:rsidP="53BE27E0">
      <w:pPr>
        <w:pStyle w:val="ListParagraph"/>
        <w:numPr>
          <w:ilvl w:val="0"/>
          <w:numId w:val="1"/>
        </w:numPr>
        <w:rPr>
          <w:sz w:val="24"/>
          <w:szCs w:val="24"/>
        </w:rPr>
      </w:pPr>
      <w:r w:rsidRPr="53BE27E0">
        <w:rPr>
          <w:sz w:val="24"/>
          <w:szCs w:val="24"/>
        </w:rPr>
        <w:t>Lay leadership in its broadest sense</w:t>
      </w:r>
    </w:p>
    <w:p w14:paraId="49B4FB89" w14:textId="77777777" w:rsidR="00041311" w:rsidRPr="00041311" w:rsidRDefault="00041311" w:rsidP="00041311">
      <w:pPr>
        <w:pStyle w:val="ListParagraph"/>
        <w:rPr>
          <w:sz w:val="10"/>
          <w:szCs w:val="24"/>
        </w:rPr>
      </w:pPr>
    </w:p>
    <w:p w14:paraId="0AB9CFF2" w14:textId="77777777" w:rsidR="00AC1E44" w:rsidRPr="00AC1E44" w:rsidRDefault="00AC1E44" w:rsidP="00AC1E44">
      <w:pPr>
        <w:rPr>
          <w:sz w:val="24"/>
        </w:rPr>
      </w:pPr>
      <w:r>
        <w:rPr>
          <w:noProof/>
          <w:lang w:eastAsia="en-GB"/>
        </w:rPr>
        <mc:AlternateContent>
          <mc:Choice Requires="wps">
            <w:drawing>
              <wp:anchor distT="0" distB="0" distL="114300" distR="114300" simplePos="0" relativeHeight="251665408" behindDoc="0" locked="0" layoutInCell="1" allowOverlap="1" wp14:anchorId="15058E55" wp14:editId="11321678">
                <wp:simplePos x="0" y="0"/>
                <wp:positionH relativeFrom="column">
                  <wp:posOffset>-9525</wp:posOffset>
                </wp:positionH>
                <wp:positionV relativeFrom="paragraph">
                  <wp:posOffset>231140</wp:posOffset>
                </wp:positionV>
                <wp:extent cx="58864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886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w:pict w14:anchorId="2164976D">
              <v:line id="Straight Connector 5"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75pt,18.2pt" to="462.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"/>
            </w:pict>
          </mc:Fallback>
        </mc:AlternateContent>
      </w:r>
      <w:r w:rsidRPr="00AC1E44">
        <w:rPr>
          <w:sz w:val="24"/>
        </w:rPr>
        <w:t xml:space="preserve">Eligibility for </w:t>
      </w:r>
      <w:r w:rsidR="00D4287F">
        <w:rPr>
          <w:sz w:val="24"/>
        </w:rPr>
        <w:t>s</w:t>
      </w:r>
      <w:r w:rsidRPr="00AC1E44">
        <w:rPr>
          <w:sz w:val="24"/>
        </w:rPr>
        <w:t>upport</w:t>
      </w:r>
    </w:p>
    <w:p w14:paraId="321F3F21" w14:textId="77777777" w:rsidR="00AC1E44" w:rsidRPr="00580BA3" w:rsidRDefault="00AC1E44" w:rsidP="00AC1E44">
      <w:pPr>
        <w:rPr>
          <w:rFonts w:cstheme="minorHAnsi"/>
          <w:sz w:val="24"/>
          <w:szCs w:val="24"/>
        </w:rPr>
      </w:pPr>
      <w:r w:rsidRPr="00580BA3">
        <w:rPr>
          <w:rFonts w:cstheme="minorHAnsi"/>
          <w:sz w:val="24"/>
          <w:szCs w:val="24"/>
        </w:rPr>
        <w:t xml:space="preserve">Applications should be made on the relevant form available from the </w:t>
      </w:r>
      <w:r w:rsidR="00906C81">
        <w:rPr>
          <w:rFonts w:cstheme="minorHAnsi"/>
          <w:sz w:val="24"/>
          <w:szCs w:val="24"/>
        </w:rPr>
        <w:t>Vicariate for Faith &amp; Mission</w:t>
      </w:r>
      <w:r w:rsidR="00580BA3" w:rsidRPr="00580BA3">
        <w:rPr>
          <w:rFonts w:cstheme="minorHAnsi"/>
          <w:sz w:val="24"/>
          <w:szCs w:val="24"/>
        </w:rPr>
        <w:t>, (</w:t>
      </w:r>
      <w:hyperlink r:id="rId6" w:history="1">
        <w:r w:rsidR="00580BA3" w:rsidRPr="00580BA3">
          <w:rPr>
            <w:rStyle w:val="Hyperlink"/>
            <w:rFonts w:cstheme="minorHAnsi"/>
            <w:sz w:val="24"/>
            <w:szCs w:val="24"/>
          </w:rPr>
          <w:t>http://www.rcdhn.org.uk/formation/form_laytrain.php</w:t>
        </w:r>
      </w:hyperlink>
      <w:r w:rsidR="007C1079">
        <w:rPr>
          <w:rFonts w:cstheme="minorHAnsi"/>
          <w:sz w:val="24"/>
          <w:szCs w:val="24"/>
        </w:rPr>
        <w:t>, Tel: (0191) 243 3316</w:t>
      </w:r>
      <w:r w:rsidR="00580BA3">
        <w:rPr>
          <w:rFonts w:cstheme="minorHAnsi"/>
          <w:sz w:val="24"/>
          <w:szCs w:val="24"/>
        </w:rPr>
        <w:t xml:space="preserve"> or E</w:t>
      </w:r>
      <w:r w:rsidR="00A85EE6">
        <w:rPr>
          <w:rFonts w:cstheme="minorHAnsi"/>
          <w:sz w:val="24"/>
          <w:szCs w:val="24"/>
        </w:rPr>
        <w:t>mail</w:t>
      </w:r>
      <w:r w:rsidR="00580BA3">
        <w:rPr>
          <w:rFonts w:cstheme="minorHAnsi"/>
          <w:sz w:val="24"/>
          <w:szCs w:val="24"/>
        </w:rPr>
        <w:t>:</w:t>
      </w:r>
      <w:r w:rsidR="006D1EA6">
        <w:rPr>
          <w:rFonts w:cstheme="minorHAnsi"/>
          <w:b/>
          <w:bCs/>
          <w:sz w:val="24"/>
          <w:szCs w:val="24"/>
        </w:rPr>
        <w:t> </w:t>
      </w:r>
      <w:hyperlink r:id="rId7" w:history="1">
        <w:r w:rsidR="00906C81" w:rsidRPr="00906C81">
          <w:rPr>
            <w:rStyle w:val="Hyperlink"/>
            <w:rFonts w:cstheme="minorHAnsi"/>
            <w:bCs/>
            <w:sz w:val="24"/>
            <w:szCs w:val="24"/>
          </w:rPr>
          <w:t>admin</w:t>
        </w:r>
        <w:r w:rsidR="007C1079" w:rsidRPr="00906C81">
          <w:rPr>
            <w:rStyle w:val="Hyperlink"/>
            <w:rFonts w:cstheme="minorHAnsi"/>
            <w:bCs/>
            <w:sz w:val="24"/>
            <w:szCs w:val="24"/>
          </w:rPr>
          <w:t>faith.mission@diocesehn.org.uk</w:t>
        </w:r>
      </w:hyperlink>
      <w:r w:rsidR="00580BA3" w:rsidRPr="00580BA3">
        <w:rPr>
          <w:rFonts w:cstheme="minorHAnsi"/>
          <w:sz w:val="24"/>
          <w:szCs w:val="24"/>
        </w:rPr>
        <w:t>)</w:t>
      </w:r>
      <w:r w:rsidR="00A85EE6">
        <w:rPr>
          <w:rFonts w:cstheme="minorHAnsi"/>
          <w:sz w:val="24"/>
          <w:szCs w:val="24"/>
        </w:rPr>
        <w:t>.</w:t>
      </w:r>
      <w:r w:rsidR="00580BA3" w:rsidRPr="00580BA3">
        <w:rPr>
          <w:rFonts w:cstheme="minorHAnsi"/>
          <w:sz w:val="24"/>
          <w:szCs w:val="24"/>
        </w:rPr>
        <w:t xml:space="preserve"> </w:t>
      </w:r>
      <w:r w:rsidRPr="00580BA3">
        <w:rPr>
          <w:rFonts w:cstheme="minorHAnsi"/>
          <w:sz w:val="24"/>
          <w:szCs w:val="24"/>
        </w:rPr>
        <w:t>Applications must include a personal letter explaining how the formation will be beneficial to the individual at the service of the Church and society.</w:t>
      </w:r>
    </w:p>
    <w:p w14:paraId="3FB9E5A8" w14:textId="77777777" w:rsidR="00AC1E44" w:rsidRDefault="00AC1E44" w:rsidP="00AC1E44">
      <w:pPr>
        <w:rPr>
          <w:sz w:val="24"/>
        </w:rPr>
      </w:pPr>
      <w:r>
        <w:rPr>
          <w:sz w:val="24"/>
        </w:rPr>
        <w:t xml:space="preserve">A letter of support from the applicant’s parish priest/area dean or a priest known to the applicant must accompany the application. </w:t>
      </w:r>
    </w:p>
    <w:p w14:paraId="5DAB6C7B" w14:textId="04D23A3D" w:rsidR="00FC2AE8" w:rsidRDefault="00AC1E44" w:rsidP="53BE27E0">
      <w:pPr>
        <w:rPr>
          <w:sz w:val="24"/>
          <w:szCs w:val="24"/>
        </w:rPr>
      </w:pPr>
      <w:r w:rsidRPr="53BE27E0">
        <w:rPr>
          <w:sz w:val="24"/>
          <w:szCs w:val="24"/>
        </w:rPr>
        <w:t xml:space="preserve">Proof of costs, (which may include training fees, necessary travel, accommodation and/or reading materials,) should be included in the application, (or provided at a later </w:t>
      </w:r>
      <w:r w:rsidR="00580BA3" w:rsidRPr="53BE27E0">
        <w:rPr>
          <w:sz w:val="24"/>
          <w:szCs w:val="24"/>
        </w:rPr>
        <w:t>date,</w:t>
      </w:r>
      <w:r w:rsidRPr="53BE27E0">
        <w:rPr>
          <w:sz w:val="24"/>
          <w:szCs w:val="24"/>
        </w:rPr>
        <w:t xml:space="preserve"> before the funding is awarded, if unavailable at the time of application.) All costs will be paid directly to the applicant</w:t>
      </w:r>
      <w:r w:rsidR="00FC2AE8" w:rsidRPr="53BE27E0">
        <w:rPr>
          <w:sz w:val="24"/>
          <w:szCs w:val="24"/>
        </w:rPr>
        <w:t>.</w:t>
      </w:r>
    </w:p>
    <w:p w14:paraId="3F2282F9" w14:textId="77777777" w:rsidR="00041311" w:rsidRPr="00041311" w:rsidRDefault="00041311" w:rsidP="53BE27E0">
      <w:pPr>
        <w:rPr>
          <w:sz w:val="10"/>
          <w:szCs w:val="24"/>
        </w:rPr>
      </w:pPr>
    </w:p>
    <w:p w14:paraId="780B7634" w14:textId="77777777" w:rsidR="00FC2AE8" w:rsidRDefault="00FC2AE8" w:rsidP="00FC2AE8">
      <w:pPr>
        <w:rPr>
          <w:sz w:val="24"/>
        </w:rPr>
      </w:pPr>
      <w:r>
        <w:rPr>
          <w:noProof/>
          <w:sz w:val="24"/>
          <w:lang w:eastAsia="en-GB"/>
        </w:rPr>
        <mc:AlternateContent>
          <mc:Choice Requires="wps">
            <w:drawing>
              <wp:anchor distT="0" distB="0" distL="114300" distR="114300" simplePos="0" relativeHeight="251667456" behindDoc="0" locked="0" layoutInCell="1" allowOverlap="1" wp14:anchorId="542B0A81" wp14:editId="123ED4C1">
                <wp:simplePos x="0" y="0"/>
                <wp:positionH relativeFrom="column">
                  <wp:posOffset>-9525</wp:posOffset>
                </wp:positionH>
                <wp:positionV relativeFrom="paragraph">
                  <wp:posOffset>231140</wp:posOffset>
                </wp:positionV>
                <wp:extent cx="58864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8864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wp14="http://schemas.microsoft.com/office/word/2010/wordml">
            <w:pict w14:anchorId="7DA07A62">
              <v:line id="Straight Connector 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75pt,18.2pt" to="462.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"/>
            </w:pict>
          </mc:Fallback>
        </mc:AlternateContent>
      </w:r>
      <w:r>
        <w:rPr>
          <w:sz w:val="24"/>
        </w:rPr>
        <w:t xml:space="preserve">How Applications will be </w:t>
      </w:r>
      <w:r w:rsidR="00D4287F">
        <w:rPr>
          <w:sz w:val="24"/>
        </w:rPr>
        <w:t>assessed</w:t>
      </w:r>
    </w:p>
    <w:p w14:paraId="6085B60B" w14:textId="77777777" w:rsidR="00FC2AE8" w:rsidRDefault="00FC2AE8" w:rsidP="00FC2AE8">
      <w:pPr>
        <w:rPr>
          <w:sz w:val="24"/>
        </w:rPr>
      </w:pPr>
      <w:r>
        <w:rPr>
          <w:sz w:val="24"/>
        </w:rPr>
        <w:t>Applications will be assessed in batches at three monthly intervals.</w:t>
      </w:r>
    </w:p>
    <w:p w14:paraId="464C1102" w14:textId="77777777" w:rsidR="00FC2AE8" w:rsidRDefault="00FC2AE8" w:rsidP="00FC2AE8">
      <w:pPr>
        <w:rPr>
          <w:sz w:val="24"/>
        </w:rPr>
      </w:pPr>
      <w:r>
        <w:rPr>
          <w:sz w:val="24"/>
        </w:rPr>
        <w:t>Eligibility will depend on the applicant fulfilling the necessary criteria.</w:t>
      </w:r>
    </w:p>
    <w:p w14:paraId="7C047A23" w14:textId="77777777" w:rsidR="00FC2AE8" w:rsidRDefault="00FC2AE8" w:rsidP="00FC2AE8">
      <w:pPr>
        <w:rPr>
          <w:sz w:val="24"/>
        </w:rPr>
      </w:pPr>
      <w:r>
        <w:rPr>
          <w:sz w:val="24"/>
        </w:rPr>
        <w:t xml:space="preserve">The Application Committee will be responsible for reviewing applications and allocating funds. </w:t>
      </w:r>
    </w:p>
    <w:p w14:paraId="745B85A8" w14:textId="77777777" w:rsidR="00FC2AE8" w:rsidRPr="00AC1E44" w:rsidRDefault="00FC2AE8" w:rsidP="00FC2AE8">
      <w:pPr>
        <w:rPr>
          <w:sz w:val="24"/>
        </w:rPr>
      </w:pPr>
      <w:r>
        <w:rPr>
          <w:sz w:val="24"/>
        </w:rPr>
        <w:t>In some circumstances, the applicant</w:t>
      </w:r>
      <w:r w:rsidR="00580BA3">
        <w:rPr>
          <w:sz w:val="24"/>
        </w:rPr>
        <w:t>’</w:t>
      </w:r>
      <w:r>
        <w:rPr>
          <w:sz w:val="24"/>
        </w:rPr>
        <w:t>s parish or deanery may also contribute to costs, and applications for this must be made directly to the parish priest or dean.</w:t>
      </w:r>
    </w:p>
    <w:p w14:paraId="02EB378F" w14:textId="77777777" w:rsidR="00AD5E03" w:rsidRPr="00667C46" w:rsidRDefault="00AD5E03" w:rsidP="00667C46">
      <w:pPr>
        <w:rPr>
          <w:sz w:val="24"/>
        </w:rPr>
      </w:pPr>
    </w:p>
    <w:sectPr w:rsidR="00AD5E03" w:rsidRPr="00667C46" w:rsidSect="00667C46">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F85"/>
    <w:multiLevelType w:val="hybridMultilevel"/>
    <w:tmpl w:val="E5745328"/>
    <w:lvl w:ilvl="0" w:tplc="F022EFC4">
      <w:start w:val="1"/>
      <w:numFmt w:val="bullet"/>
      <w:lvlText w:val=""/>
      <w:lvlJc w:val="left"/>
      <w:pPr>
        <w:ind w:left="720" w:hanging="360"/>
      </w:pPr>
      <w:rPr>
        <w:rFonts w:ascii="Symbol" w:hAnsi="Symbol" w:hint="default"/>
      </w:rPr>
    </w:lvl>
    <w:lvl w:ilvl="1" w:tplc="B8A08C30">
      <w:start w:val="1"/>
      <w:numFmt w:val="bullet"/>
      <w:lvlText w:val="o"/>
      <w:lvlJc w:val="left"/>
      <w:pPr>
        <w:ind w:left="1440" w:hanging="360"/>
      </w:pPr>
      <w:rPr>
        <w:rFonts w:ascii="Courier New" w:hAnsi="Courier New" w:hint="default"/>
      </w:rPr>
    </w:lvl>
    <w:lvl w:ilvl="2" w:tplc="8B6647C2">
      <w:start w:val="1"/>
      <w:numFmt w:val="bullet"/>
      <w:lvlText w:val=""/>
      <w:lvlJc w:val="left"/>
      <w:pPr>
        <w:ind w:left="2160" w:hanging="360"/>
      </w:pPr>
      <w:rPr>
        <w:rFonts w:ascii="Wingdings" w:hAnsi="Wingdings" w:hint="default"/>
      </w:rPr>
    </w:lvl>
    <w:lvl w:ilvl="3" w:tplc="43B25AA4">
      <w:start w:val="1"/>
      <w:numFmt w:val="bullet"/>
      <w:lvlText w:val=""/>
      <w:lvlJc w:val="left"/>
      <w:pPr>
        <w:ind w:left="2880" w:hanging="360"/>
      </w:pPr>
      <w:rPr>
        <w:rFonts w:ascii="Symbol" w:hAnsi="Symbol" w:hint="default"/>
      </w:rPr>
    </w:lvl>
    <w:lvl w:ilvl="4" w:tplc="A92EC118">
      <w:start w:val="1"/>
      <w:numFmt w:val="bullet"/>
      <w:lvlText w:val="o"/>
      <w:lvlJc w:val="left"/>
      <w:pPr>
        <w:ind w:left="3600" w:hanging="360"/>
      </w:pPr>
      <w:rPr>
        <w:rFonts w:ascii="Courier New" w:hAnsi="Courier New" w:hint="default"/>
      </w:rPr>
    </w:lvl>
    <w:lvl w:ilvl="5" w:tplc="2AEC1166">
      <w:start w:val="1"/>
      <w:numFmt w:val="bullet"/>
      <w:lvlText w:val=""/>
      <w:lvlJc w:val="left"/>
      <w:pPr>
        <w:ind w:left="4320" w:hanging="360"/>
      </w:pPr>
      <w:rPr>
        <w:rFonts w:ascii="Wingdings" w:hAnsi="Wingdings" w:hint="default"/>
      </w:rPr>
    </w:lvl>
    <w:lvl w:ilvl="6" w:tplc="FB744146">
      <w:start w:val="1"/>
      <w:numFmt w:val="bullet"/>
      <w:lvlText w:val=""/>
      <w:lvlJc w:val="left"/>
      <w:pPr>
        <w:ind w:left="5040" w:hanging="360"/>
      </w:pPr>
      <w:rPr>
        <w:rFonts w:ascii="Symbol" w:hAnsi="Symbol" w:hint="default"/>
      </w:rPr>
    </w:lvl>
    <w:lvl w:ilvl="7" w:tplc="6E7645D4">
      <w:start w:val="1"/>
      <w:numFmt w:val="bullet"/>
      <w:lvlText w:val="o"/>
      <w:lvlJc w:val="left"/>
      <w:pPr>
        <w:ind w:left="5760" w:hanging="360"/>
      </w:pPr>
      <w:rPr>
        <w:rFonts w:ascii="Courier New" w:hAnsi="Courier New" w:hint="default"/>
      </w:rPr>
    </w:lvl>
    <w:lvl w:ilvl="8" w:tplc="52C4847A">
      <w:start w:val="1"/>
      <w:numFmt w:val="bullet"/>
      <w:lvlText w:val=""/>
      <w:lvlJc w:val="left"/>
      <w:pPr>
        <w:ind w:left="6480" w:hanging="360"/>
      </w:pPr>
      <w:rPr>
        <w:rFonts w:ascii="Wingdings" w:hAnsi="Wingdings" w:hint="default"/>
      </w:rPr>
    </w:lvl>
  </w:abstractNum>
  <w:abstractNum w:abstractNumId="1">
    <w:nsid w:val="24934E00"/>
    <w:multiLevelType w:val="hybridMultilevel"/>
    <w:tmpl w:val="1FD4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46"/>
    <w:rsid w:val="000320BF"/>
    <w:rsid w:val="00041311"/>
    <w:rsid w:val="004D3B79"/>
    <w:rsid w:val="00523519"/>
    <w:rsid w:val="00580BA3"/>
    <w:rsid w:val="00667C46"/>
    <w:rsid w:val="006D1EA6"/>
    <w:rsid w:val="007C1079"/>
    <w:rsid w:val="00906C81"/>
    <w:rsid w:val="00A85EE6"/>
    <w:rsid w:val="00A94D93"/>
    <w:rsid w:val="00AC1E44"/>
    <w:rsid w:val="00AD5E03"/>
    <w:rsid w:val="00AF41B8"/>
    <w:rsid w:val="00B94135"/>
    <w:rsid w:val="00C25CF2"/>
    <w:rsid w:val="00C414CC"/>
    <w:rsid w:val="00D4287F"/>
    <w:rsid w:val="00FC2AE8"/>
    <w:rsid w:val="0BCC3C9E"/>
    <w:rsid w:val="1D5CBBF3"/>
    <w:rsid w:val="25450DA8"/>
    <w:rsid w:val="27C59C1B"/>
    <w:rsid w:val="2D85B7A5"/>
    <w:rsid w:val="2FFF1C54"/>
    <w:rsid w:val="3085EC92"/>
    <w:rsid w:val="34986283"/>
    <w:rsid w:val="349ED545"/>
    <w:rsid w:val="35F0C11A"/>
    <w:rsid w:val="3ACC9AB9"/>
    <w:rsid w:val="3BEA1D5B"/>
    <w:rsid w:val="42F202C7"/>
    <w:rsid w:val="43643BF0"/>
    <w:rsid w:val="4387D724"/>
    <w:rsid w:val="43EA89F7"/>
    <w:rsid w:val="441CC114"/>
    <w:rsid w:val="4B0F7CF7"/>
    <w:rsid w:val="4CD165D2"/>
    <w:rsid w:val="524C431F"/>
    <w:rsid w:val="53BE27E0"/>
    <w:rsid w:val="628EBCE9"/>
    <w:rsid w:val="66451410"/>
    <w:rsid w:val="710856D8"/>
    <w:rsid w:val="77327230"/>
    <w:rsid w:val="77C5AC44"/>
    <w:rsid w:val="7A11A057"/>
    <w:rsid w:val="7A807174"/>
    <w:rsid w:val="7D9A9BD0"/>
    <w:rsid w:val="7F70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44"/>
    <w:pPr>
      <w:ind w:left="720"/>
      <w:contextualSpacing/>
    </w:pPr>
  </w:style>
  <w:style w:type="character" w:styleId="Hyperlink">
    <w:name w:val="Hyperlink"/>
    <w:basedOn w:val="DefaultParagraphFont"/>
    <w:uiPriority w:val="99"/>
    <w:unhideWhenUsed/>
    <w:rsid w:val="00580BA3"/>
    <w:rPr>
      <w:color w:val="0000FF" w:themeColor="hyperlink"/>
      <w:u w:val="single"/>
    </w:rPr>
  </w:style>
  <w:style w:type="paragraph" w:styleId="BalloonText">
    <w:name w:val="Balloon Text"/>
    <w:basedOn w:val="Normal"/>
    <w:link w:val="BalloonTextChar"/>
    <w:uiPriority w:val="99"/>
    <w:semiHidden/>
    <w:unhideWhenUsed/>
    <w:rsid w:val="004D3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44"/>
    <w:pPr>
      <w:ind w:left="720"/>
      <w:contextualSpacing/>
    </w:pPr>
  </w:style>
  <w:style w:type="character" w:styleId="Hyperlink">
    <w:name w:val="Hyperlink"/>
    <w:basedOn w:val="DefaultParagraphFont"/>
    <w:uiPriority w:val="99"/>
    <w:unhideWhenUsed/>
    <w:rsid w:val="00580BA3"/>
    <w:rPr>
      <w:color w:val="0000FF" w:themeColor="hyperlink"/>
      <w:u w:val="single"/>
    </w:rPr>
  </w:style>
  <w:style w:type="paragraph" w:styleId="BalloonText">
    <w:name w:val="Balloon Text"/>
    <w:basedOn w:val="Normal"/>
    <w:link w:val="BalloonTextChar"/>
    <w:uiPriority w:val="99"/>
    <w:semiHidden/>
    <w:unhideWhenUsed/>
    <w:rsid w:val="004D3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infaith.mission@dioceseh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dhn.org.uk/formation/form_laytrain.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Sunderland</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Reilly-O'Donnell</dc:creator>
  <cp:lastModifiedBy>amymm</cp:lastModifiedBy>
  <cp:revision>3</cp:revision>
  <cp:lastPrinted>2015-07-06T16:24:00Z</cp:lastPrinted>
  <dcterms:created xsi:type="dcterms:W3CDTF">2020-09-10T08:18:00Z</dcterms:created>
  <dcterms:modified xsi:type="dcterms:W3CDTF">2020-09-10T08:37:00Z</dcterms:modified>
</cp:coreProperties>
</file>